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4A38" w14:textId="02F9E697" w:rsidR="00ED2C87" w:rsidRPr="000E5E64" w:rsidRDefault="00ED2C87" w:rsidP="00ED2C87">
      <w:pPr>
        <w:rPr>
          <w:b/>
          <w:bCs/>
        </w:rPr>
      </w:pPr>
      <w:r w:rsidRPr="000E5E64">
        <w:rPr>
          <w:b/>
          <w:bCs/>
        </w:rPr>
        <w:t>UKRAINE! GUERRE! AUTISME! ENFANTS! AIDEZ-NOUS!</w:t>
      </w:r>
    </w:p>
    <w:p w14:paraId="2EC07DBF" w14:textId="36CC32FF" w:rsidR="00ED2C87" w:rsidRPr="000E5E64" w:rsidRDefault="00ED2C87" w:rsidP="00ED2C87">
      <w:pPr>
        <w:rPr>
          <w:b/>
          <w:bCs/>
        </w:rPr>
      </w:pPr>
      <w:r w:rsidRPr="000E5E64">
        <w:rPr>
          <w:b/>
          <w:bCs/>
        </w:rPr>
        <w:t>NOUS METTONS EN PLACE UNE COLLECTE DE FONDS POUR AIDER LES ENFANTS AUTISTES UKRAINIENS!</w:t>
      </w:r>
    </w:p>
    <w:p w14:paraId="29A4CCDF" w14:textId="77777777" w:rsidR="00ED2C87" w:rsidRPr="000E5E64" w:rsidRDefault="00ED2C87" w:rsidP="00ED2C87"/>
    <w:p w14:paraId="3254619A" w14:textId="2AB46F62" w:rsidR="00ED2C87" w:rsidRPr="000E5E64" w:rsidRDefault="00ED2C87" w:rsidP="00ED2C87">
      <w:r w:rsidRPr="000E5E64">
        <w:t>La guerre perfide de la Russie contre l'Ukraine le 24 février 2022 est devenue la pire catastrophe depuis 1945. Les forces russes détruisent impitoyablement les villes et villages ukrainiens, lançant des attaques de missiles sur les infrastructures civiles, les jardins d'enfants, les écoles et les maternités. Au cours du premier mois de la guerre, 135 enfants et des milliers de civils sont morts aux mains des occupants – selon une confirmation officielle. D’après l'UNICEF, un mois de guerre entre la Russie et l'Ukraine a déplacé 4,3 millions d'enfants – soit plus de la moitié des 7,5 millions d'enfants ukrainiens.</w:t>
      </w:r>
    </w:p>
    <w:p w14:paraId="6A311B92" w14:textId="77777777" w:rsidR="00ED2C87" w:rsidRPr="000E5E64" w:rsidRDefault="00ED2C87" w:rsidP="00ED2C87"/>
    <w:p w14:paraId="78FBACF1" w14:textId="54698151" w:rsidR="00ED2C87" w:rsidRPr="000E5E64" w:rsidRDefault="00ED2C87" w:rsidP="00ED2C87">
      <w:r w:rsidRPr="000E5E64">
        <w:t>Aujourd'hui, l'ensemble de l'Ukraine est unie comme jamais auparavant et répond avec force à l'agression russe. Aujourd'hui, le monde entier est aux côtés de l'Ukraine et nous vous remercions tous, mais l'Ukraine a besoin de plus d'aide du monde tout entier!</w:t>
      </w:r>
    </w:p>
    <w:p w14:paraId="6A2691E2" w14:textId="77777777" w:rsidR="00ED2C87" w:rsidRPr="000E5E64" w:rsidRDefault="00ED2C87" w:rsidP="00ED2C87"/>
    <w:p w14:paraId="64B78083" w14:textId="4A4A2E14" w:rsidR="00ED2C87" w:rsidRPr="000E5E64" w:rsidRDefault="00ED2C87" w:rsidP="00ED2C87">
      <w:r w:rsidRPr="000E5E64">
        <w:t xml:space="preserve">En tant qu'organisation non gouvernementale avec 12 ans d'expérience dans le soutien et la protection des enfants autistes, nous </w:t>
      </w:r>
      <w:r w:rsidRPr="000E5E64">
        <w:rPr>
          <w:b/>
          <w:bCs/>
        </w:rPr>
        <w:t>annonçons une collecte de fonds mondiale et d'autres ressources pour aider les enfants autistes ukrainiens qui ont perdu leur village, ville, maison, école, jardin d'enfants, éducateurs, enseignants et conseillers de guerre. Nous devons travailler dur pour rétablir un processus éducatif pacifique en Ukraine.</w:t>
      </w:r>
      <w:r w:rsidRPr="000E5E64">
        <w:t xml:space="preserve"> C'est le facteur le plus important dans le développement et la socialisation des enfants autistes car l'abandon de l'éducation, même pour une journée, entraîne une régression grave, souvent irréversible.</w:t>
      </w:r>
    </w:p>
    <w:p w14:paraId="6ECA13A1" w14:textId="77777777" w:rsidR="00ED2C87" w:rsidRPr="000E5E64" w:rsidRDefault="00ED2C87" w:rsidP="00ED2C87"/>
    <w:p w14:paraId="595FF2DC" w14:textId="49F5DF4F" w:rsidR="00ED2C87" w:rsidRPr="000E5E64" w:rsidRDefault="00ED2C87" w:rsidP="00ED2C87">
      <w:r w:rsidRPr="000E5E64">
        <w:t xml:space="preserve">Nous croyons que la misère que la fédération russe a apportée à notre pays passera bientôt et la victoire sera </w:t>
      </w:r>
      <w:r w:rsidR="00326183" w:rsidRPr="000E5E64">
        <w:t>n</w:t>
      </w:r>
      <w:r w:rsidRPr="000E5E64">
        <w:t xml:space="preserve">ôtre et celle du monde! Aujourd'hui, notre mission est d'aider l'Ukraine et tous nos enfants autant que possible en temps de guerre. Notre initiative devrait unir ceux qui ont besoin d'aide </w:t>
      </w:r>
      <w:r w:rsidR="00326183" w:rsidRPr="000E5E64">
        <w:t>et</w:t>
      </w:r>
      <w:r w:rsidRPr="000E5E64">
        <w:t xml:space="preserve"> ceux qui peuvent aider. Nous sommes chargés de coordonner, d'informer et de financer ce processus.</w:t>
      </w:r>
    </w:p>
    <w:p w14:paraId="50F4C700" w14:textId="77777777" w:rsidR="00ED2C87" w:rsidRPr="000E5E64" w:rsidRDefault="00ED2C87" w:rsidP="00ED2C87"/>
    <w:p w14:paraId="5983261D" w14:textId="7AA16595" w:rsidR="00ED2C87" w:rsidRPr="000E5E64" w:rsidRDefault="00ED2C87" w:rsidP="00ED2C87">
      <w:r w:rsidRPr="000E5E64">
        <w:rPr>
          <w:b/>
          <w:bCs/>
        </w:rPr>
        <w:t>Les parents, les éducateurs, les fondateurs d</w:t>
      </w:r>
      <w:r w:rsidR="0032086A" w:rsidRPr="000E5E64">
        <w:rPr>
          <w:b/>
          <w:bCs/>
        </w:rPr>
        <w:t xml:space="preserve">u </w:t>
      </w:r>
      <w:r w:rsidRPr="000E5E64">
        <w:rPr>
          <w:b/>
          <w:bCs/>
        </w:rPr>
        <w:t xml:space="preserve">centre et les organisations communautaires soutenant les enfants ayant </w:t>
      </w:r>
      <w:r w:rsidR="00A030CA" w:rsidRPr="000E5E64">
        <w:rPr>
          <w:b/>
          <w:bCs/>
        </w:rPr>
        <w:t>un trouble neuro-développemental</w:t>
      </w:r>
      <w:r w:rsidR="00897DD0" w:rsidRPr="000E5E64">
        <w:rPr>
          <w:b/>
          <w:bCs/>
        </w:rPr>
        <w:t xml:space="preserve">, </w:t>
      </w:r>
      <w:r w:rsidRPr="000E5E64">
        <w:rPr>
          <w:b/>
          <w:bCs/>
        </w:rPr>
        <w:t xml:space="preserve">sont </w:t>
      </w:r>
      <w:r w:rsidR="00897DD0" w:rsidRPr="000E5E64">
        <w:rPr>
          <w:b/>
          <w:bCs/>
        </w:rPr>
        <w:t>solicités pour</w:t>
      </w:r>
      <w:r w:rsidRPr="000E5E64">
        <w:rPr>
          <w:b/>
          <w:bCs/>
        </w:rPr>
        <w:t xml:space="preserve"> des informations complètes sur leurs pertes et leurs besoins opérationnels afin de rétablir les processus d'éducation ou de conseil</w:t>
      </w:r>
      <w:r w:rsidR="00A009CE" w:rsidRPr="000E5E64">
        <w:rPr>
          <w:b/>
          <w:bCs/>
        </w:rPr>
        <w:t>,</w:t>
      </w:r>
      <w:r w:rsidRPr="000E5E64">
        <w:rPr>
          <w:b/>
          <w:bCs/>
        </w:rPr>
        <w:t xml:space="preserve"> dès que possible. </w:t>
      </w:r>
      <w:r w:rsidRPr="000E5E64">
        <w:t>S'il vous pla</w:t>
      </w:r>
      <w:r w:rsidR="00013526" w:rsidRPr="000E5E64">
        <w:t>ît</w:t>
      </w:r>
      <w:r w:rsidRPr="000E5E64">
        <w:t xml:space="preserve"> </w:t>
      </w:r>
      <w:r w:rsidR="00707A1A" w:rsidRPr="000E5E64">
        <w:t>veuille</w:t>
      </w:r>
      <w:r w:rsidR="00DB7273" w:rsidRPr="000E5E64">
        <w:t>z remplir</w:t>
      </w:r>
      <w:r w:rsidRPr="000E5E64">
        <w:t xml:space="preserve"> le formulaire</w:t>
      </w:r>
    </w:p>
    <w:p w14:paraId="1759FB95" w14:textId="77777777" w:rsidR="00ED2C87" w:rsidRPr="000E5E64" w:rsidRDefault="00ED2C87" w:rsidP="00ED2C87"/>
    <w:p w14:paraId="72153CD2" w14:textId="48865889" w:rsidR="00ED2C87" w:rsidRPr="000E5E64" w:rsidRDefault="00760308" w:rsidP="00ED2C87">
      <w:hyperlink r:id="rId5" w:history="1">
        <w:r w:rsidR="00173099" w:rsidRPr="00E94D97">
          <w:rPr>
            <w:rStyle w:val="a3"/>
          </w:rPr>
          <w:t>https://forms.gle/26R5n7w6QL4LRGGW7</w:t>
        </w:r>
      </w:hyperlink>
      <w:r w:rsidR="00173099">
        <w:t xml:space="preserve"> </w:t>
      </w:r>
    </w:p>
    <w:p w14:paraId="33CB3F3F" w14:textId="77777777" w:rsidR="00ED2C87" w:rsidRPr="000E5E64" w:rsidRDefault="00ED2C87" w:rsidP="00ED2C87"/>
    <w:p w14:paraId="17463093" w14:textId="77777777" w:rsidR="00ED2C87" w:rsidRPr="000E5E64" w:rsidRDefault="00ED2C87" w:rsidP="00ED2C87">
      <w:r w:rsidRPr="000E5E64">
        <w:t>et soumettez-le nous. Nous utiliserons ces informations pour collecter des fonds et fournir une assistance ciblée en fonction de vos besoins.</w:t>
      </w:r>
    </w:p>
    <w:p w14:paraId="7AC24553" w14:textId="77777777" w:rsidR="00ED2C87" w:rsidRPr="000E5E64" w:rsidRDefault="00ED2C87" w:rsidP="00ED2C87"/>
    <w:p w14:paraId="09EA7DC3" w14:textId="03388879" w:rsidR="00ED2C87" w:rsidRPr="000E5E64" w:rsidRDefault="00ED2C87" w:rsidP="00ED2C87">
      <w:pPr>
        <w:rPr>
          <w:b/>
          <w:bCs/>
        </w:rPr>
      </w:pPr>
      <w:r w:rsidRPr="000E5E64">
        <w:rPr>
          <w:b/>
          <w:bCs/>
        </w:rPr>
        <w:t xml:space="preserve">Nous appelons toutes les organisations, dans le monde et en Europe, concernées par la protection et le soutien des enfants, les gouvernements, les </w:t>
      </w:r>
      <w:r w:rsidR="00737000" w:rsidRPr="000E5E64">
        <w:rPr>
          <w:b/>
          <w:bCs/>
        </w:rPr>
        <w:t>dirigeants</w:t>
      </w:r>
      <w:r w:rsidRPr="000E5E64">
        <w:rPr>
          <w:b/>
          <w:bCs/>
        </w:rPr>
        <w:t xml:space="preserve"> et tous les citoyens du monde à participer à la collecte de fonds et à d'autres ressources pour aider les enfants ukrainiens.</w:t>
      </w:r>
    </w:p>
    <w:p w14:paraId="03E75804" w14:textId="77777777" w:rsidR="00ED2C87" w:rsidRPr="000E5E64" w:rsidRDefault="00ED2C87" w:rsidP="00ED2C87"/>
    <w:p w14:paraId="5D285171" w14:textId="064C1137" w:rsidR="00ED2C87" w:rsidRPr="000E5E64" w:rsidRDefault="00ED2C87" w:rsidP="00ED2C87">
      <w:r w:rsidRPr="000E5E64">
        <w:t>L'Ukraine et chaque enfant ukrainien veut être entendu, veut vivre et veut un avenir!</w:t>
      </w:r>
    </w:p>
    <w:p w14:paraId="6EC93A88" w14:textId="447A8674" w:rsidR="00ED2C87" w:rsidRPr="000E5E64" w:rsidRDefault="00ED2C87" w:rsidP="00ED2C87">
      <w:r w:rsidRPr="000E5E64">
        <w:t xml:space="preserve">Toute </w:t>
      </w:r>
      <w:r w:rsidR="005B7421" w:rsidRPr="000E5E64">
        <w:t>l</w:t>
      </w:r>
      <w:r w:rsidR="007D7CE1" w:rsidRPr="000E5E64">
        <w:t>’aide</w:t>
      </w:r>
      <w:r w:rsidRPr="000E5E64">
        <w:t xml:space="preserve"> que vous donnez aujourd'hui </w:t>
      </w:r>
      <w:r w:rsidR="007D7CE1" w:rsidRPr="000E5E64">
        <w:t>influencera</w:t>
      </w:r>
      <w:r w:rsidRPr="000E5E64">
        <w:t xml:space="preserve"> la vie d'un enfant.</w:t>
      </w:r>
    </w:p>
    <w:p w14:paraId="38D7757C" w14:textId="1D83CC6B" w:rsidR="00ED2C87" w:rsidRPr="000E5E64" w:rsidRDefault="00ED2C87" w:rsidP="00ED2C87">
      <w:r w:rsidRPr="000E5E64">
        <w:t xml:space="preserve">Nous </w:t>
      </w:r>
      <w:r w:rsidR="00B76FF1" w:rsidRPr="000E5E64">
        <w:t xml:space="preserve">vous </w:t>
      </w:r>
      <w:r w:rsidRPr="000E5E64">
        <w:t>sommes infiniment reconnaissants</w:t>
      </w:r>
      <w:r w:rsidR="00B76FF1" w:rsidRPr="000E5E64">
        <w:t xml:space="preserve"> d’apporter votre </w:t>
      </w:r>
      <w:r w:rsidR="00614F54" w:rsidRPr="000E5E64">
        <w:t>soutien</w:t>
      </w:r>
      <w:r w:rsidRPr="000E5E64">
        <w:t>!</w:t>
      </w:r>
    </w:p>
    <w:p w14:paraId="3CC2D61C" w14:textId="77777777" w:rsidR="00ED2C87" w:rsidRPr="000E5E64" w:rsidRDefault="00ED2C87" w:rsidP="00ED2C87">
      <w:r w:rsidRPr="000E5E64">
        <w:t>La paix triomphera de la guerre et la lumière triomphera des ténèbres.</w:t>
      </w:r>
    </w:p>
    <w:p w14:paraId="199CD5A1" w14:textId="77777777" w:rsidR="00ED2C87" w:rsidRPr="000E5E64" w:rsidRDefault="00ED2C87" w:rsidP="00ED2C87"/>
    <w:p w14:paraId="30BC32B8" w14:textId="77777777" w:rsidR="00ED2C87" w:rsidRPr="000E5E64" w:rsidRDefault="00ED2C87" w:rsidP="00ED2C87"/>
    <w:p w14:paraId="58B79AF7" w14:textId="55FDFF2C" w:rsidR="003C4499" w:rsidRDefault="00ED2C87" w:rsidP="00ED2C87">
      <w:pPr>
        <w:rPr>
          <w:b/>
          <w:bCs/>
        </w:rPr>
      </w:pPr>
      <w:r w:rsidRPr="000E5E64">
        <w:rPr>
          <w:b/>
          <w:bCs/>
        </w:rPr>
        <w:t>INFORMATIONS POUR LES DONATEURS</w:t>
      </w:r>
    </w:p>
    <w:p w14:paraId="0C332550" w14:textId="212B17E0" w:rsidR="00173099" w:rsidRDefault="00173099" w:rsidP="00ED2C87">
      <w:pPr>
        <w:rPr>
          <w:b/>
          <w:bCs/>
        </w:rPr>
      </w:pPr>
    </w:p>
    <w:p w14:paraId="794997A2" w14:textId="7181BDBA" w:rsidR="00173099" w:rsidRPr="00760308" w:rsidRDefault="00DC16B2" w:rsidP="00173099">
      <w:pPr>
        <w:spacing w:after="0" w:line="276" w:lineRule="auto"/>
        <w:rPr>
          <w:rFonts w:ascii="Arial" w:eastAsia="Arial" w:hAnsi="Arial" w:cs="Arial"/>
          <w:lang w:val="en-US" w:eastAsia="en-GB"/>
        </w:rPr>
      </w:pPr>
      <w:r w:rsidRPr="00760308">
        <w:rPr>
          <w:rFonts w:ascii="Arial" w:eastAsia="Arial" w:hAnsi="Arial" w:cs="Arial"/>
          <w:lang w:val="en-US" w:eastAsia="en-GB"/>
        </w:rPr>
        <w:t>Nous acceptons les paiements (</w:t>
      </w:r>
      <w:r w:rsidR="00462C34">
        <w:rPr>
          <w:rFonts w:ascii="Arial" w:eastAsia="Arial" w:hAnsi="Arial" w:cs="Arial"/>
          <w:lang w:eastAsia="en-GB"/>
        </w:rPr>
        <w:t xml:space="preserve">requis </w:t>
      </w:r>
      <w:r w:rsidRPr="00760308">
        <w:rPr>
          <w:rFonts w:ascii="Arial" w:eastAsia="Arial" w:hAnsi="Arial" w:cs="Arial"/>
          <w:lang w:val="en-US" w:eastAsia="en-GB"/>
        </w:rPr>
        <w:t>en anglais):</w:t>
      </w:r>
    </w:p>
    <w:p w14:paraId="1A86D647" w14:textId="77777777" w:rsidR="00DC16B2" w:rsidRPr="00760308" w:rsidRDefault="00DC16B2" w:rsidP="00173099">
      <w:pPr>
        <w:spacing w:after="0" w:line="276" w:lineRule="auto"/>
        <w:rPr>
          <w:rFonts w:ascii="Arial" w:eastAsia="Arial" w:hAnsi="Arial" w:cs="Arial"/>
          <w:lang w:val="en-US" w:eastAsia="en-GB"/>
        </w:rPr>
      </w:pPr>
    </w:p>
    <w:p w14:paraId="174B1C5D" w14:textId="77777777" w:rsidR="00173099" w:rsidRPr="00760308" w:rsidRDefault="00173099" w:rsidP="00173099">
      <w:pPr>
        <w:spacing w:after="0" w:line="331" w:lineRule="auto"/>
        <w:rPr>
          <w:rFonts w:ascii="Arial" w:eastAsia="Arial" w:hAnsi="Arial" w:cs="Arial"/>
          <w:color w:val="050505"/>
          <w:sz w:val="23"/>
          <w:szCs w:val="23"/>
          <w:lang w:val="en-US" w:eastAsia="en-GB"/>
        </w:rPr>
      </w:pPr>
      <w:r w:rsidRPr="00760308">
        <w:rPr>
          <w:rFonts w:ascii="Arial" w:eastAsia="Arial" w:hAnsi="Arial" w:cs="Arial"/>
          <w:color w:val="050505"/>
          <w:sz w:val="23"/>
          <w:szCs w:val="23"/>
          <w:lang w:val="en-US" w:eastAsia="en-GB"/>
        </w:rPr>
        <w:t>Details for payments (USD, EURO, UAH)</w:t>
      </w:r>
    </w:p>
    <w:p w14:paraId="378BCEAA"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Бенефіціар/ Beneficiary:</w:t>
      </w:r>
    </w:p>
    <w:p w14:paraId="0984100D"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International non-governmental organization "Children with autism support foundation "Child With Future"</w:t>
      </w:r>
    </w:p>
    <w:p w14:paraId="2A68705B"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Short name:</w:t>
      </w:r>
    </w:p>
    <w:p w14:paraId="03AB1E4A"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INGO "CASF "Child With Future"</w:t>
      </w:r>
    </w:p>
    <w:p w14:paraId="56B5BE72"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Current account №:</w:t>
      </w:r>
    </w:p>
    <w:p w14:paraId="1557F2C9"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UA503348510000000002600912120</w:t>
      </w:r>
    </w:p>
    <w:p w14:paraId="6A09B48D"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Beneficiary code:</w:t>
      </w:r>
    </w:p>
    <w:p w14:paraId="11607385"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37038710</w:t>
      </w:r>
    </w:p>
    <w:p w14:paraId="3C3C772E"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Beneficiary bank:</w:t>
      </w:r>
    </w:p>
    <w:p w14:paraId="76B4EC96"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АТ "PUMB", Kyiv city</w:t>
      </w:r>
    </w:p>
    <w:p w14:paraId="15E51E45"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Purpose of payment:</w:t>
      </w:r>
    </w:p>
    <w:p w14:paraId="11C70693" w14:textId="77777777" w:rsidR="00173099" w:rsidRPr="00173099" w:rsidRDefault="00173099" w:rsidP="00173099">
      <w:pPr>
        <w:spacing w:after="0" w:line="331" w:lineRule="auto"/>
        <w:rPr>
          <w:rFonts w:ascii="Arial" w:eastAsia="Arial" w:hAnsi="Arial" w:cs="Arial"/>
          <w:color w:val="050505"/>
          <w:sz w:val="23"/>
          <w:szCs w:val="23"/>
          <w:lang w:val="ru" w:eastAsia="en-GB"/>
        </w:rPr>
      </w:pPr>
      <w:r w:rsidRPr="00173099">
        <w:rPr>
          <w:rFonts w:ascii="Arial" w:eastAsia="Arial" w:hAnsi="Arial" w:cs="Arial"/>
          <w:color w:val="050505"/>
          <w:sz w:val="23"/>
          <w:szCs w:val="23"/>
          <w:lang w:val="ru" w:eastAsia="en-GB"/>
        </w:rPr>
        <w:t>Voluntary donation</w:t>
      </w:r>
    </w:p>
    <w:p w14:paraId="1B53F026" w14:textId="77777777" w:rsidR="00173099" w:rsidRPr="00173099" w:rsidRDefault="00173099" w:rsidP="00173099">
      <w:pPr>
        <w:spacing w:after="0" w:line="331" w:lineRule="auto"/>
        <w:rPr>
          <w:rFonts w:ascii="Arial" w:eastAsia="Arial" w:hAnsi="Arial" w:cs="Arial"/>
          <w:color w:val="050505"/>
          <w:sz w:val="23"/>
          <w:szCs w:val="23"/>
          <w:lang w:val="ru" w:eastAsia="en-GB"/>
        </w:rPr>
      </w:pPr>
    </w:p>
    <w:p w14:paraId="6B475B53" w14:textId="77777777" w:rsidR="004C7C2E" w:rsidRPr="004C7C2E" w:rsidRDefault="004C7C2E" w:rsidP="004C7C2E">
      <w:pPr>
        <w:spacing w:after="0" w:line="276" w:lineRule="auto"/>
        <w:rPr>
          <w:rFonts w:ascii="Arial" w:eastAsia="Arial" w:hAnsi="Arial" w:cs="Arial"/>
          <w:sz w:val="20"/>
          <w:szCs w:val="20"/>
          <w:lang w:val="ru" w:eastAsia="en-GB"/>
        </w:rPr>
      </w:pPr>
      <w:r w:rsidRPr="004C7C2E">
        <w:rPr>
          <w:rFonts w:ascii="Arial" w:eastAsia="Arial" w:hAnsi="Arial" w:cs="Arial"/>
          <w:sz w:val="20"/>
          <w:szCs w:val="20"/>
          <w:lang w:val="ru" w:eastAsia="en-GB"/>
        </w:rPr>
        <w:t>La Fondation "Child with Future" est une organisation non gouvernementale ukrainienne dont les activités depuis 2009 se concentrent sur :</w:t>
      </w:r>
    </w:p>
    <w:p w14:paraId="2B876E59" w14:textId="443DB302" w:rsidR="004C7C2E" w:rsidRPr="004C7C2E" w:rsidRDefault="004C7C2E" w:rsidP="004C7C2E">
      <w:pPr>
        <w:spacing w:after="0" w:line="276" w:lineRule="auto"/>
        <w:rPr>
          <w:rFonts w:ascii="Arial" w:eastAsia="Arial" w:hAnsi="Arial" w:cs="Arial"/>
          <w:sz w:val="20"/>
          <w:szCs w:val="20"/>
          <w:lang w:val="ru" w:eastAsia="en-GB"/>
        </w:rPr>
      </w:pPr>
      <w:r w:rsidRPr="004C7C2E">
        <w:rPr>
          <w:rFonts w:ascii="Arial" w:eastAsia="Arial" w:hAnsi="Arial" w:cs="Arial"/>
          <w:sz w:val="20"/>
          <w:szCs w:val="20"/>
          <w:lang w:val="ru" w:eastAsia="en-GB"/>
        </w:rPr>
        <w:t>● Fournir une assistance systémique aux personnes autistes et défendre les droits des enfants autistes en Ukraine;</w:t>
      </w:r>
    </w:p>
    <w:p w14:paraId="05A11517" w14:textId="3D74376B" w:rsidR="004C7C2E" w:rsidRPr="004C7C2E" w:rsidRDefault="004C7C2E" w:rsidP="004C7C2E">
      <w:pPr>
        <w:spacing w:after="0" w:line="276" w:lineRule="auto"/>
        <w:rPr>
          <w:rFonts w:ascii="Arial" w:eastAsia="Arial" w:hAnsi="Arial" w:cs="Arial"/>
          <w:sz w:val="20"/>
          <w:szCs w:val="20"/>
          <w:lang w:val="ru" w:eastAsia="en-GB"/>
        </w:rPr>
      </w:pPr>
      <w:r w:rsidRPr="004C7C2E">
        <w:rPr>
          <w:rFonts w:ascii="Arial" w:eastAsia="Arial" w:hAnsi="Arial" w:cs="Arial"/>
          <w:sz w:val="20"/>
          <w:szCs w:val="20"/>
          <w:lang w:val="ru" w:eastAsia="en-GB"/>
        </w:rPr>
        <w:t xml:space="preserve">● Établir une communication entre les organismes impliqués dans les </w:t>
      </w:r>
      <w:r w:rsidR="00BF01A7">
        <w:rPr>
          <w:rFonts w:ascii="Arial" w:eastAsia="Arial" w:hAnsi="Arial" w:cs="Arial"/>
          <w:sz w:val="20"/>
          <w:szCs w:val="20"/>
          <w:lang w:eastAsia="en-GB"/>
        </w:rPr>
        <w:t>questions</w:t>
      </w:r>
      <w:r w:rsidRPr="004C7C2E">
        <w:rPr>
          <w:rFonts w:ascii="Arial" w:eastAsia="Arial" w:hAnsi="Arial" w:cs="Arial"/>
          <w:sz w:val="20"/>
          <w:szCs w:val="20"/>
          <w:lang w:val="ru" w:eastAsia="en-GB"/>
        </w:rPr>
        <w:t xml:space="preserve"> </w:t>
      </w:r>
      <w:r w:rsidR="00BF01A7">
        <w:rPr>
          <w:rFonts w:ascii="Arial" w:eastAsia="Arial" w:hAnsi="Arial" w:cs="Arial"/>
          <w:sz w:val="20"/>
          <w:szCs w:val="20"/>
          <w:lang w:eastAsia="en-GB"/>
        </w:rPr>
        <w:t>sur</w:t>
      </w:r>
      <w:r w:rsidRPr="004C7C2E">
        <w:rPr>
          <w:rFonts w:ascii="Arial" w:eastAsia="Arial" w:hAnsi="Arial" w:cs="Arial"/>
          <w:sz w:val="20"/>
          <w:szCs w:val="20"/>
          <w:lang w:val="ru" w:eastAsia="en-GB"/>
        </w:rPr>
        <w:t xml:space="preserve"> l'autisme;</w:t>
      </w:r>
    </w:p>
    <w:p w14:paraId="0FB2D525" w14:textId="0E0D49BF" w:rsidR="004C7C2E" w:rsidRPr="00760308" w:rsidRDefault="004C7C2E" w:rsidP="004C7C2E">
      <w:pPr>
        <w:spacing w:after="0" w:line="276" w:lineRule="auto"/>
        <w:rPr>
          <w:rFonts w:ascii="Arial" w:eastAsia="Arial" w:hAnsi="Arial" w:cs="Arial"/>
          <w:sz w:val="20"/>
          <w:szCs w:val="20"/>
          <w:lang w:val="ru" w:eastAsia="en-GB"/>
        </w:rPr>
      </w:pPr>
      <w:r w:rsidRPr="004C7C2E">
        <w:rPr>
          <w:rFonts w:ascii="Arial" w:eastAsia="Arial" w:hAnsi="Arial" w:cs="Arial"/>
          <w:sz w:val="20"/>
          <w:szCs w:val="20"/>
          <w:lang w:val="ru" w:eastAsia="en-GB"/>
        </w:rPr>
        <w:t xml:space="preserve">● </w:t>
      </w:r>
      <w:r w:rsidR="005805B1">
        <w:rPr>
          <w:rFonts w:ascii="Arial" w:eastAsia="Arial" w:hAnsi="Arial" w:cs="Arial"/>
          <w:sz w:val="20"/>
          <w:szCs w:val="20"/>
          <w:lang w:eastAsia="en-GB"/>
        </w:rPr>
        <w:t>O</w:t>
      </w:r>
      <w:r w:rsidRPr="004C7C2E">
        <w:rPr>
          <w:rFonts w:ascii="Arial" w:eastAsia="Arial" w:hAnsi="Arial" w:cs="Arial"/>
          <w:sz w:val="20"/>
          <w:szCs w:val="20"/>
          <w:lang w:val="ru" w:eastAsia="en-GB"/>
        </w:rPr>
        <w:t xml:space="preserve">rganiser un dialogue entre le </w:t>
      </w:r>
      <w:r w:rsidRPr="00760308">
        <w:rPr>
          <w:rFonts w:ascii="Arial" w:eastAsia="Arial" w:hAnsi="Arial" w:cs="Arial"/>
          <w:sz w:val="20"/>
          <w:szCs w:val="20"/>
          <w:lang w:val="ru" w:eastAsia="en-GB"/>
        </w:rPr>
        <w:t>gouvernement et le secteur public.</w:t>
      </w:r>
    </w:p>
    <w:p w14:paraId="5AA7B259" w14:textId="0C8AE752" w:rsidR="004C7C2E" w:rsidRPr="00760308" w:rsidRDefault="004C7C2E" w:rsidP="004C7C2E">
      <w:pPr>
        <w:spacing w:after="0" w:line="276" w:lineRule="auto"/>
        <w:rPr>
          <w:rFonts w:ascii="Arial" w:eastAsia="Arial" w:hAnsi="Arial" w:cs="Arial"/>
          <w:sz w:val="20"/>
          <w:szCs w:val="20"/>
          <w:lang w:val="ru" w:eastAsia="en-GB"/>
        </w:rPr>
      </w:pPr>
      <w:r w:rsidRPr="00760308">
        <w:rPr>
          <w:rFonts w:ascii="Arial" w:eastAsia="Arial" w:hAnsi="Arial" w:cs="Arial"/>
          <w:sz w:val="20"/>
          <w:szCs w:val="20"/>
          <w:lang w:val="ru" w:eastAsia="en-GB"/>
        </w:rPr>
        <w:t>En plus de 16 projets continus en Ukraine, PO lance des auditions parlementaires sur l'autisme et une recherche sociologique unique, est le fondateur de la Conférence</w:t>
      </w:r>
      <w:r w:rsidR="00893A46" w:rsidRPr="00760308">
        <w:rPr>
          <w:rFonts w:ascii="Arial" w:eastAsia="Arial" w:hAnsi="Arial" w:cs="Arial"/>
          <w:sz w:val="20"/>
          <w:szCs w:val="20"/>
          <w:lang w:eastAsia="en-GB"/>
        </w:rPr>
        <w:t xml:space="preserve"> </w:t>
      </w:r>
      <w:r w:rsidR="00762EFD" w:rsidRPr="00760308">
        <w:rPr>
          <w:rFonts w:ascii="Arial" w:eastAsia="Arial" w:hAnsi="Arial" w:cs="Arial"/>
          <w:sz w:val="20"/>
          <w:szCs w:val="20"/>
          <w:lang w:eastAsia="en-GB"/>
        </w:rPr>
        <w:t>P</w:t>
      </w:r>
      <w:r w:rsidRPr="00760308">
        <w:rPr>
          <w:rFonts w:ascii="Arial" w:eastAsia="Arial" w:hAnsi="Arial" w:cs="Arial"/>
          <w:sz w:val="20"/>
          <w:szCs w:val="20"/>
          <w:lang w:val="ru" w:eastAsia="en-GB"/>
        </w:rPr>
        <w:t xml:space="preserve">ratique </w:t>
      </w:r>
      <w:r w:rsidR="00762EFD" w:rsidRPr="00760308">
        <w:rPr>
          <w:rFonts w:ascii="Arial" w:eastAsia="Arial" w:hAnsi="Arial" w:cs="Arial"/>
          <w:sz w:val="20"/>
          <w:szCs w:val="20"/>
          <w:lang w:eastAsia="en-GB"/>
        </w:rPr>
        <w:t>I</w:t>
      </w:r>
      <w:r w:rsidRPr="00760308">
        <w:rPr>
          <w:rFonts w:ascii="Arial" w:eastAsia="Arial" w:hAnsi="Arial" w:cs="Arial"/>
          <w:sz w:val="20"/>
          <w:szCs w:val="20"/>
          <w:lang w:val="ru" w:eastAsia="en-GB"/>
        </w:rPr>
        <w:t>nternationale sur l'</w:t>
      </w:r>
      <w:r w:rsidR="00BB3CBD" w:rsidRPr="00760308">
        <w:rPr>
          <w:rFonts w:ascii="Arial" w:eastAsia="Arial" w:hAnsi="Arial" w:cs="Arial"/>
          <w:sz w:val="20"/>
          <w:szCs w:val="20"/>
          <w:lang w:eastAsia="en-GB"/>
        </w:rPr>
        <w:t>A</w:t>
      </w:r>
      <w:r w:rsidRPr="00760308">
        <w:rPr>
          <w:rFonts w:ascii="Arial" w:eastAsia="Arial" w:hAnsi="Arial" w:cs="Arial"/>
          <w:sz w:val="20"/>
          <w:szCs w:val="20"/>
          <w:lang w:val="ru" w:eastAsia="en-GB"/>
        </w:rPr>
        <w:t>utisme (IPAC</w:t>
      </w:r>
      <w:r w:rsidR="00816F3A" w:rsidRPr="00760308">
        <w:rPr>
          <w:rFonts w:ascii="Arial" w:eastAsia="Arial" w:hAnsi="Arial" w:cs="Arial"/>
          <w:sz w:val="20"/>
          <w:szCs w:val="20"/>
          <w:lang w:eastAsia="en-GB"/>
        </w:rPr>
        <w:t xml:space="preserve"> – International Practical Conference on Autism</w:t>
      </w:r>
      <w:r w:rsidRPr="00760308">
        <w:rPr>
          <w:rFonts w:ascii="Arial" w:eastAsia="Arial" w:hAnsi="Arial" w:cs="Arial"/>
          <w:sz w:val="20"/>
          <w:szCs w:val="20"/>
          <w:lang w:val="ru" w:eastAsia="en-GB"/>
        </w:rPr>
        <w:t>)</w:t>
      </w:r>
      <w:r w:rsidR="00893A46" w:rsidRPr="00760308">
        <w:rPr>
          <w:rFonts w:ascii="Arial" w:eastAsia="Arial" w:hAnsi="Arial" w:cs="Arial"/>
          <w:sz w:val="20"/>
          <w:szCs w:val="20"/>
          <w:lang w:eastAsia="en-GB"/>
        </w:rPr>
        <w:t xml:space="preserve"> qui a lieu tous les ans</w:t>
      </w:r>
      <w:r w:rsidRPr="00760308">
        <w:rPr>
          <w:rFonts w:ascii="Arial" w:eastAsia="Arial" w:hAnsi="Arial" w:cs="Arial"/>
          <w:sz w:val="20"/>
          <w:szCs w:val="20"/>
          <w:lang w:val="ru" w:eastAsia="en-GB"/>
        </w:rPr>
        <w:t xml:space="preserve">, de l'Académie </w:t>
      </w:r>
      <w:r w:rsidRPr="00760308">
        <w:rPr>
          <w:rFonts w:ascii="Arial" w:eastAsia="Arial" w:hAnsi="Arial" w:cs="Arial"/>
          <w:sz w:val="20"/>
          <w:szCs w:val="20"/>
          <w:lang w:val="ru" w:eastAsia="en-GB"/>
        </w:rPr>
        <w:lastRenderedPageBreak/>
        <w:t xml:space="preserve">internationale de l'autisme, des studios de développement, de socialisation et de sport pour enfants, le jardin d'enfants "Child with Future" pour les enfants </w:t>
      </w:r>
      <w:r w:rsidR="00C87C2B" w:rsidRPr="00760308">
        <w:rPr>
          <w:rFonts w:ascii="Arial" w:eastAsia="Arial" w:hAnsi="Arial" w:cs="Arial"/>
          <w:sz w:val="20"/>
          <w:szCs w:val="20"/>
          <w:lang w:eastAsia="en-GB"/>
        </w:rPr>
        <w:t>aux</w:t>
      </w:r>
      <w:r w:rsidRPr="00760308">
        <w:rPr>
          <w:rFonts w:ascii="Arial" w:eastAsia="Arial" w:hAnsi="Arial" w:cs="Arial"/>
          <w:sz w:val="20"/>
          <w:szCs w:val="20"/>
          <w:lang w:val="ru" w:eastAsia="en-GB"/>
        </w:rPr>
        <w:t xml:space="preserve"> besoins spécifiques, etc.</w:t>
      </w:r>
    </w:p>
    <w:p w14:paraId="6E71EC3A" w14:textId="77777777" w:rsidR="004C7C2E" w:rsidRPr="00760308" w:rsidRDefault="004C7C2E" w:rsidP="004C7C2E">
      <w:pPr>
        <w:spacing w:after="0" w:line="276" w:lineRule="auto"/>
        <w:rPr>
          <w:rFonts w:ascii="Arial" w:eastAsia="Arial" w:hAnsi="Arial" w:cs="Arial"/>
          <w:sz w:val="20"/>
          <w:szCs w:val="20"/>
          <w:lang w:val="ru" w:eastAsia="en-GB"/>
        </w:rPr>
      </w:pPr>
    </w:p>
    <w:p w14:paraId="7461EB24" w14:textId="2AD42C94" w:rsidR="00173099" w:rsidRPr="00173099" w:rsidRDefault="004C7C2E" w:rsidP="004C7C2E">
      <w:pPr>
        <w:spacing w:after="0" w:line="276" w:lineRule="auto"/>
        <w:rPr>
          <w:rFonts w:ascii="Arial" w:eastAsia="Arial" w:hAnsi="Arial" w:cs="Arial"/>
          <w:sz w:val="20"/>
          <w:szCs w:val="20"/>
          <w:lang w:val="ru" w:eastAsia="en-GB"/>
        </w:rPr>
      </w:pPr>
      <w:r w:rsidRPr="00760308">
        <w:rPr>
          <w:rFonts w:ascii="Arial" w:eastAsia="Arial" w:hAnsi="Arial" w:cs="Arial"/>
          <w:sz w:val="20"/>
          <w:szCs w:val="20"/>
          <w:lang w:val="ru" w:eastAsia="en-GB"/>
        </w:rPr>
        <w:t xml:space="preserve">Le PO fondé par Inna Sergienko, mère d'un enfant autiste et </w:t>
      </w:r>
      <w:r w:rsidR="00662F77" w:rsidRPr="00760308">
        <w:rPr>
          <w:rFonts w:ascii="Arial" w:eastAsia="Arial" w:hAnsi="Arial" w:cs="Arial"/>
          <w:sz w:val="20"/>
          <w:szCs w:val="20"/>
          <w:lang w:val="ru" w:eastAsia="en-GB"/>
        </w:rPr>
        <w:t xml:space="preserve">lauréat </w:t>
      </w:r>
      <w:r w:rsidRPr="00760308">
        <w:rPr>
          <w:rFonts w:ascii="Arial" w:eastAsia="Arial" w:hAnsi="Arial" w:cs="Arial"/>
          <w:sz w:val="20"/>
          <w:szCs w:val="20"/>
          <w:lang w:val="ru" w:eastAsia="en-GB"/>
        </w:rPr>
        <w:t xml:space="preserve">du prix international NAPA 2014 dans la catégorie </w:t>
      </w:r>
      <w:r w:rsidR="00C8438F" w:rsidRPr="00760308">
        <w:rPr>
          <w:rFonts w:ascii="Arial" w:eastAsia="Arial" w:hAnsi="Arial" w:cs="Arial"/>
          <w:sz w:val="20"/>
          <w:szCs w:val="20"/>
          <w:lang w:eastAsia="en-GB"/>
        </w:rPr>
        <w:t>“</w:t>
      </w:r>
      <w:r w:rsidRPr="00760308">
        <w:rPr>
          <w:rFonts w:ascii="Arial" w:eastAsia="Arial" w:hAnsi="Arial" w:cs="Arial"/>
          <w:sz w:val="20"/>
          <w:szCs w:val="20"/>
          <w:lang w:val="ru" w:eastAsia="en-GB"/>
        </w:rPr>
        <w:t>Community Mentor</w:t>
      </w:r>
      <w:r w:rsidR="00C8438F" w:rsidRPr="00760308">
        <w:rPr>
          <w:rFonts w:ascii="Arial" w:eastAsia="Arial" w:hAnsi="Arial" w:cs="Arial"/>
          <w:sz w:val="20"/>
          <w:szCs w:val="20"/>
          <w:lang w:eastAsia="en-GB"/>
        </w:rPr>
        <w:t>”</w:t>
      </w:r>
      <w:r w:rsidRPr="00760308">
        <w:rPr>
          <w:rFonts w:ascii="Arial" w:eastAsia="Arial" w:hAnsi="Arial" w:cs="Arial"/>
          <w:sz w:val="20"/>
          <w:szCs w:val="20"/>
          <w:lang w:val="ru" w:eastAsia="en-GB"/>
        </w:rPr>
        <w:t>. En partenariat avec Autisme Europe, le PO organise une grande variété de projets pour aider, soutenir et développer les enfants et les experts autistes en Ukraine.</w:t>
      </w:r>
      <w:r w:rsidR="00173099" w:rsidRPr="00173099">
        <w:rPr>
          <w:rFonts w:ascii="Arial" w:eastAsia="Arial" w:hAnsi="Arial" w:cs="Arial"/>
          <w:sz w:val="20"/>
          <w:szCs w:val="20"/>
          <w:lang w:val="ru" w:eastAsia="en-GB"/>
        </w:rPr>
        <w:t xml:space="preserve"> </w:t>
      </w:r>
    </w:p>
    <w:p w14:paraId="6B86AA34" w14:textId="77777777" w:rsidR="00173099" w:rsidRPr="00173099" w:rsidRDefault="00173099" w:rsidP="00173099">
      <w:pPr>
        <w:spacing w:after="0" w:line="276" w:lineRule="auto"/>
        <w:rPr>
          <w:rFonts w:ascii="Arial" w:eastAsia="Arial" w:hAnsi="Arial" w:cs="Arial"/>
          <w:b/>
          <w:sz w:val="20"/>
          <w:szCs w:val="20"/>
          <w:lang w:val="ru" w:eastAsia="en-GB"/>
        </w:rPr>
      </w:pPr>
    </w:p>
    <w:p w14:paraId="283C7CE9" w14:textId="77777777" w:rsidR="00173099" w:rsidRPr="00173099" w:rsidRDefault="00173099" w:rsidP="00173099">
      <w:pPr>
        <w:spacing w:after="0" w:line="276" w:lineRule="auto"/>
        <w:rPr>
          <w:rFonts w:ascii="Arial" w:eastAsia="Arial" w:hAnsi="Arial" w:cs="Arial"/>
          <w:sz w:val="20"/>
          <w:szCs w:val="20"/>
          <w:lang w:val="ru" w:eastAsia="en-GB"/>
        </w:rPr>
      </w:pPr>
      <w:r w:rsidRPr="00173099">
        <w:rPr>
          <w:rFonts w:ascii="Arial" w:eastAsia="Arial" w:hAnsi="Arial" w:cs="Arial"/>
          <w:b/>
          <w:sz w:val="20"/>
          <w:szCs w:val="20"/>
          <w:lang w:val="ru" w:eastAsia="en-GB"/>
        </w:rPr>
        <w:t>Contacts</w:t>
      </w:r>
      <w:r w:rsidRPr="00173099">
        <w:rPr>
          <w:rFonts w:ascii="Arial" w:eastAsia="Arial" w:hAnsi="Arial" w:cs="Arial"/>
          <w:sz w:val="20"/>
          <w:szCs w:val="20"/>
          <w:lang w:val="ru" w:eastAsia="en-GB"/>
        </w:rPr>
        <w:t>:</w:t>
      </w:r>
    </w:p>
    <w:p w14:paraId="3390BF67" w14:textId="77777777" w:rsidR="00173099" w:rsidRPr="00173099" w:rsidRDefault="00173099" w:rsidP="00173099">
      <w:pPr>
        <w:spacing w:after="0" w:line="276" w:lineRule="auto"/>
        <w:rPr>
          <w:rFonts w:ascii="Arial" w:eastAsia="Arial" w:hAnsi="Arial" w:cs="Arial"/>
          <w:sz w:val="20"/>
          <w:szCs w:val="20"/>
          <w:lang w:val="ru" w:eastAsia="en-GB"/>
        </w:rPr>
      </w:pPr>
      <w:r w:rsidRPr="00173099">
        <w:rPr>
          <w:rFonts w:ascii="Arial" w:eastAsia="Arial" w:hAnsi="Arial" w:cs="Arial"/>
          <w:sz w:val="20"/>
          <w:szCs w:val="20"/>
          <w:lang w:val="ru" w:eastAsia="en-GB"/>
        </w:rPr>
        <w:t>+38 050 310 25 85</w:t>
      </w:r>
    </w:p>
    <w:p w14:paraId="530B9434" w14:textId="77777777" w:rsidR="00173099" w:rsidRPr="00173099" w:rsidRDefault="00760308" w:rsidP="00173099">
      <w:pPr>
        <w:spacing w:after="0" w:line="276" w:lineRule="auto"/>
        <w:rPr>
          <w:rFonts w:ascii="Arial" w:eastAsia="Arial" w:hAnsi="Arial" w:cs="Arial"/>
          <w:sz w:val="20"/>
          <w:szCs w:val="20"/>
          <w:lang w:val="ru" w:eastAsia="en-GB"/>
        </w:rPr>
      </w:pPr>
      <w:hyperlink r:id="rId6">
        <w:r w:rsidR="00173099" w:rsidRPr="00173099">
          <w:rPr>
            <w:rFonts w:ascii="Arial" w:eastAsia="Arial" w:hAnsi="Arial" w:cs="Arial"/>
            <w:color w:val="1155CC"/>
            <w:sz w:val="20"/>
            <w:szCs w:val="20"/>
            <w:u w:val="single"/>
            <w:lang w:val="ru" w:eastAsia="en-GB"/>
          </w:rPr>
          <w:t>iryna.cwf@gmail.com</w:t>
        </w:r>
      </w:hyperlink>
    </w:p>
    <w:p w14:paraId="7E417B29" w14:textId="77777777" w:rsidR="00173099" w:rsidRPr="00173099" w:rsidRDefault="00760308" w:rsidP="00173099">
      <w:pPr>
        <w:spacing w:after="0" w:line="276" w:lineRule="auto"/>
        <w:rPr>
          <w:rFonts w:ascii="Arial" w:eastAsia="Arial" w:hAnsi="Arial" w:cs="Arial"/>
          <w:sz w:val="20"/>
          <w:szCs w:val="20"/>
          <w:lang w:val="ru" w:eastAsia="en-GB"/>
        </w:rPr>
      </w:pPr>
      <w:hyperlink r:id="rId7">
        <w:r w:rsidR="00173099" w:rsidRPr="00173099">
          <w:rPr>
            <w:rFonts w:ascii="Arial" w:eastAsia="Arial" w:hAnsi="Arial" w:cs="Arial"/>
            <w:color w:val="1155CC"/>
            <w:sz w:val="20"/>
            <w:szCs w:val="20"/>
            <w:u w:val="single"/>
            <w:lang w:val="ru" w:eastAsia="en-GB"/>
          </w:rPr>
          <w:t>Patreon.com/childfutureua</w:t>
        </w:r>
      </w:hyperlink>
    </w:p>
    <w:p w14:paraId="311EBFCB" w14:textId="77777777" w:rsidR="00173099" w:rsidRPr="00173099" w:rsidRDefault="00760308" w:rsidP="00173099">
      <w:pPr>
        <w:spacing w:after="0" w:line="276" w:lineRule="auto"/>
        <w:rPr>
          <w:rFonts w:ascii="Arial" w:eastAsia="Arial" w:hAnsi="Arial" w:cs="Arial"/>
          <w:sz w:val="20"/>
          <w:szCs w:val="20"/>
          <w:lang w:val="ru" w:eastAsia="en-GB"/>
        </w:rPr>
      </w:pPr>
      <w:hyperlink r:id="rId8">
        <w:r w:rsidR="00173099" w:rsidRPr="00173099">
          <w:rPr>
            <w:rFonts w:ascii="Arial" w:eastAsia="Arial" w:hAnsi="Arial" w:cs="Arial"/>
            <w:color w:val="1155CC"/>
            <w:sz w:val="20"/>
            <w:szCs w:val="20"/>
            <w:u w:val="single"/>
            <w:lang w:val="ru" w:eastAsia="en-GB"/>
          </w:rPr>
          <w:t>https://cwf.com.ua</w:t>
        </w:r>
      </w:hyperlink>
    </w:p>
    <w:p w14:paraId="03B097CE" w14:textId="77777777" w:rsidR="00173099" w:rsidRPr="00173099" w:rsidRDefault="00760308" w:rsidP="00173099">
      <w:pPr>
        <w:spacing w:after="0" w:line="276" w:lineRule="auto"/>
        <w:rPr>
          <w:rFonts w:ascii="Arial" w:eastAsia="Arial" w:hAnsi="Arial" w:cs="Arial"/>
          <w:sz w:val="20"/>
          <w:szCs w:val="20"/>
          <w:lang w:val="ru" w:eastAsia="en-GB"/>
        </w:rPr>
      </w:pPr>
      <w:hyperlink r:id="rId9">
        <w:r w:rsidR="00173099" w:rsidRPr="00173099">
          <w:rPr>
            <w:rFonts w:ascii="Arial" w:eastAsia="Arial" w:hAnsi="Arial" w:cs="Arial"/>
            <w:color w:val="1155CC"/>
            <w:sz w:val="20"/>
            <w:szCs w:val="20"/>
            <w:u w:val="single"/>
            <w:lang w:val="ru" w:eastAsia="en-GB"/>
          </w:rPr>
          <w:t>https://www.facebook.com/Childwithfuture</w:t>
        </w:r>
      </w:hyperlink>
    </w:p>
    <w:p w14:paraId="0D3FAD7E" w14:textId="77777777" w:rsidR="00173099" w:rsidRPr="000E5E64" w:rsidRDefault="00173099" w:rsidP="00ED2C87">
      <w:pPr>
        <w:rPr>
          <w:b/>
          <w:bCs/>
        </w:rPr>
      </w:pPr>
    </w:p>
    <w:sectPr w:rsidR="00173099" w:rsidRPr="000E5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538B"/>
    <w:multiLevelType w:val="multilevel"/>
    <w:tmpl w:val="AA4CC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670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87"/>
    <w:rsid w:val="00013526"/>
    <w:rsid w:val="000E170D"/>
    <w:rsid w:val="000E5E64"/>
    <w:rsid w:val="00173099"/>
    <w:rsid w:val="001D7B05"/>
    <w:rsid w:val="001F13C3"/>
    <w:rsid w:val="0032086A"/>
    <w:rsid w:val="00326183"/>
    <w:rsid w:val="003F5A73"/>
    <w:rsid w:val="00462C34"/>
    <w:rsid w:val="00484ED7"/>
    <w:rsid w:val="004C7C2E"/>
    <w:rsid w:val="005608B2"/>
    <w:rsid w:val="00575FD5"/>
    <w:rsid w:val="005805B1"/>
    <w:rsid w:val="005B7421"/>
    <w:rsid w:val="00614F54"/>
    <w:rsid w:val="00662F77"/>
    <w:rsid w:val="00707A1A"/>
    <w:rsid w:val="00737000"/>
    <w:rsid w:val="00760308"/>
    <w:rsid w:val="00762EFD"/>
    <w:rsid w:val="007C12FD"/>
    <w:rsid w:val="007D7CE1"/>
    <w:rsid w:val="00816F3A"/>
    <w:rsid w:val="0083223C"/>
    <w:rsid w:val="00893A46"/>
    <w:rsid w:val="00897DD0"/>
    <w:rsid w:val="00A009CE"/>
    <w:rsid w:val="00A030CA"/>
    <w:rsid w:val="00A03959"/>
    <w:rsid w:val="00A15B9A"/>
    <w:rsid w:val="00B76FF1"/>
    <w:rsid w:val="00BB3CBD"/>
    <w:rsid w:val="00BE6A6C"/>
    <w:rsid w:val="00BF01A7"/>
    <w:rsid w:val="00C8438F"/>
    <w:rsid w:val="00C87C2B"/>
    <w:rsid w:val="00D72F13"/>
    <w:rsid w:val="00DB7273"/>
    <w:rsid w:val="00DC16B2"/>
    <w:rsid w:val="00ED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2608"/>
  <w15:chartTrackingRefBased/>
  <w15:docId w15:val="{7705B5A5-0A42-432B-BC9E-5F9A14B2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099"/>
    <w:rPr>
      <w:color w:val="0563C1" w:themeColor="hyperlink"/>
      <w:u w:val="single"/>
    </w:rPr>
  </w:style>
  <w:style w:type="character" w:styleId="a4">
    <w:name w:val="Unresolved Mention"/>
    <w:basedOn w:val="a0"/>
    <w:uiPriority w:val="99"/>
    <w:semiHidden/>
    <w:unhideWhenUsed/>
    <w:rsid w:val="00173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f.com.ua" TargetMode="External"/><Relationship Id="rId3" Type="http://schemas.openxmlformats.org/officeDocument/2006/relationships/settings" Target="settings.xml"/><Relationship Id="rId7" Type="http://schemas.openxmlformats.org/officeDocument/2006/relationships/hyperlink" Target="https://l.facebook.com/l.php?u=http%3A%2F%2FPatreon.com%2Fchildfutureua%3Ffbclid%3DIwAR33ZUphJ39Pnw5MlExY_tvDPJdOlNiv3sbmp8WDXbDSBAStfw_Iquq2jRs&amp;h=AT18fLuTvnztZeQjQxGhj8Lbz_6RdcqEiwpLJyU7URpq7b1GANnm2OeW2qFlODSqQLNitxSkg4fKPJB2LrwUMoAZNCv1V6TVnB59Hy2dl_AXqI4gC8LcyRm1888fbfwyTmSljDrak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yna.cwf@gmail.com" TargetMode="External"/><Relationship Id="rId11" Type="http://schemas.openxmlformats.org/officeDocument/2006/relationships/theme" Target="theme/theme1.xml"/><Relationship Id="rId5" Type="http://schemas.openxmlformats.org/officeDocument/2006/relationships/hyperlink" Target="https://forms.gle/26R5n7w6QL4LRGGW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Childwith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NDRIAMALAZA-LEDUC, Yannick</dc:creator>
  <cp:keywords/>
  <dc:description/>
  <cp:lastModifiedBy>tanya.eduta@gmail.com</cp:lastModifiedBy>
  <cp:revision>39</cp:revision>
  <dcterms:created xsi:type="dcterms:W3CDTF">2022-04-05T06:43:00Z</dcterms:created>
  <dcterms:modified xsi:type="dcterms:W3CDTF">2022-04-06T13:25:00Z</dcterms:modified>
</cp:coreProperties>
</file>